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貸主）○○○○（以下「甲」という。）と（借主）○○○○（以下「乙」という。）は、甲乙間の令和○年○月○日付金銭消費貸借契約（以下「原契約」という。）に関して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原契約で定めていた貸付金額（元金）に誤りがあったため、正しい金額に修正する必要が生じた。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第１条（貸付金額の変更）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甲及び乙は、原契約における貸付金額を以下のとおり変更する。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【変更前】　元金　　金○○円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【変更後】　元金　　金□□円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第２条（原契約維持）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甲及び乙は、本覚書に記載なき事項は、原契約に定めるところによることを確認する。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2022-02-17T06:37:00Z</dcterms:modified>
</cp:coreProperties>
</file>