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合意</w:t>
      </w:r>
      <w:r>
        <w:rPr>
          <w:rFonts w:ascii="ＭＳ 明朝" w:eastAsia="ＭＳ 明朝" w:hAnsi="ＭＳ 明朝"/>
          <w:b/>
          <w:bCs/>
          <w:sz w:val="40"/>
          <w:szCs w:val="44"/>
        </w:rPr>
        <w:t>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 xml:space="preserve">　（夫）○○○○（以下「甲」という。）と（妻）○○○○（以下「乙」という。）は、以下の事情が存するため、次のとおり合意書（以下「本合意書」という。）を締結する。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甲と乙の間に協議離婚が成立した。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第１条（離婚の合意）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甲及び乙は、本日、協議離婚することを合意する。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第２条（離婚届の提出）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甲は、令和○年○月○日限り、離婚届を○○市役所に提出するものとする。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第３条（清算条項）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甲及び乙は、相手方に対するその余の請求をそれぞれ放棄し、本合意書に定めるほか、何らの債権債務がないことを相互に確認する。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本合意書締結の証として、本合意書２通を作成し、甲乙相互に署名又は記名・捺印のうえ、各１通を保有することとする。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2022-02-17T10:16:00Z</dcterms:modified>
</cp:coreProperties>
</file>